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560A2CE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4C3985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164585" w:rsidRPr="00164585">
        <w:rPr>
          <w:rFonts w:ascii="Book Antiqua" w:eastAsia="Calibri" w:hAnsi="Book Antiqua" w:cs="Arial"/>
          <w:b/>
          <w:bCs/>
          <w:sz w:val="28"/>
          <w:szCs w:val="28"/>
        </w:rPr>
        <w:t>Rekonstrukce silnic III/337 44 a III/337 81, Načešice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EC3A83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7F8D5C22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0511E6">
        <w:rPr>
          <w:rFonts w:ascii="Book Antiqua" w:hAnsi="Book Antiqua" w:cs="Segoe UI"/>
          <w:lang w:eastAsia="cs-CZ"/>
        </w:rPr>
        <w:t xml:space="preserve">. </w:t>
      </w:r>
      <w:r w:rsidR="00F83F1A" w:rsidRPr="004C7A0E">
        <w:rPr>
          <w:rFonts w:ascii="Book Antiqua" w:hAnsi="Book Antiqua" w:cs="Segoe UI"/>
          <w:lang w:eastAsia="cs-CZ"/>
        </w:rPr>
        <w:t>Stavba bude</w:t>
      </w:r>
      <w:r w:rsidR="000511E6">
        <w:rPr>
          <w:rFonts w:ascii="Book Antiqua" w:hAnsi="Book Antiqua" w:cs="Segoe UI"/>
          <w:lang w:eastAsia="cs-CZ"/>
        </w:rPr>
        <w:t xml:space="preserve"> etap</w:t>
      </w:r>
      <w:r w:rsidR="00F83F1A" w:rsidRPr="004C7A0E">
        <w:rPr>
          <w:rFonts w:ascii="Book Antiqua" w:hAnsi="Book Antiqua" w:cs="Segoe UI"/>
          <w:lang w:eastAsia="cs-CZ"/>
        </w:rPr>
        <w:t xml:space="preserve"> 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0331BE9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64585" w:rsidRPr="00164585">
        <w:rPr>
          <w:rFonts w:ascii="Book Antiqua" w:hAnsi="Book Antiqua" w:cs="Segoe UI"/>
          <w:b/>
          <w:bCs/>
          <w:lang w:eastAsia="cs-CZ"/>
        </w:rPr>
        <w:t>Rekonstrukce silnic III/337 44 a III/337 81, Načešice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27170EB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2A369C">
        <w:rPr>
          <w:rFonts w:ascii="Book Antiqua" w:hAnsi="Book Antiqua" w:cs="Segoe UI"/>
          <w:lang w:eastAsia="cs-CZ"/>
        </w:rPr>
        <w:t>Tř</w:t>
      </w:r>
      <w:r w:rsidR="002A369C" w:rsidRPr="002A369C">
        <w:rPr>
          <w:rFonts w:ascii="Book Antiqua" w:hAnsi="Book Antiqua" w:cs="Segoe UI"/>
          <w:lang w:eastAsia="cs-CZ"/>
        </w:rPr>
        <w:t>emo</w:t>
      </w:r>
      <w:r w:rsidR="00135051">
        <w:rPr>
          <w:rFonts w:ascii="Book Antiqua" w:hAnsi="Book Antiqua" w:cs="Segoe UI"/>
          <w:lang w:eastAsia="cs-CZ"/>
        </w:rPr>
        <w:t>š</w:t>
      </w:r>
      <w:r w:rsidR="002A369C" w:rsidRPr="002A369C">
        <w:rPr>
          <w:rFonts w:ascii="Book Antiqua" w:hAnsi="Book Antiqua" w:cs="Segoe UI"/>
          <w:lang w:eastAsia="cs-CZ"/>
        </w:rPr>
        <w:t>nice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135051" w:rsidRPr="00135051">
        <w:rPr>
          <w:rFonts w:ascii="Book Antiqua" w:hAnsi="Book Antiqua" w:cs="Segoe UI"/>
          <w:lang w:eastAsia="cs-CZ"/>
        </w:rPr>
        <w:t>tremosnice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12E3E16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64585" w:rsidRPr="00164585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Rekonstrukce silnic III/337 44 a III/337 81, Načešice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6B388688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64585" w:rsidRPr="00164585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Rekonstrukce silnic III/337 44 a III/337 81, Načešice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1116A9D" w14:textId="77777777" w:rsidR="00903DA2" w:rsidRPr="00972812" w:rsidRDefault="00903DA2" w:rsidP="00903DA2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6433B83D" w14:textId="77777777" w:rsidR="00903DA2" w:rsidRPr="00972812" w:rsidRDefault="00903DA2" w:rsidP="00903DA2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se vyhotovuje v elektronické podobě, přičemž obě smluvní strany obdrží její elektronický originál.</w:t>
      </w:r>
      <w:r w:rsidRPr="00135F2D">
        <w:rPr>
          <w:rFonts w:ascii="Book Antiqua" w:hAnsi="Book Antiqua" w:cs="Arial"/>
          <w:lang w:eastAsia="cs-CZ"/>
        </w:rPr>
        <w:t> </w:t>
      </w:r>
    </w:p>
    <w:p w14:paraId="2F2FE6A2" w14:textId="77777777" w:rsidR="00903DA2" w:rsidRPr="00972812" w:rsidRDefault="00903DA2" w:rsidP="00903DA2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Podmínky sjednané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lze zm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nit jen souhlasnou v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obou stran, </w:t>
      </w:r>
      <w:r w:rsidRPr="00972812">
        <w:rPr>
          <w:rFonts w:ascii="Book Antiqua" w:hAnsi="Book Antiqua" w:cs="Arial"/>
          <w:lang w:eastAsia="cs-CZ"/>
        </w:rPr>
        <w:br/>
        <w:t>a to formou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dodatk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Dohodě. </w:t>
      </w:r>
    </w:p>
    <w:p w14:paraId="1F50BEA8" w14:textId="5BAFB2F6" w:rsidR="00AB2967" w:rsidRPr="001B00D6" w:rsidRDefault="00903DA2" w:rsidP="00903DA2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Účastníci této Dohody prohlašují,</w:t>
      </w:r>
      <w:r w:rsidRPr="00F208DF">
        <w:t xml:space="preserve"> </w:t>
      </w:r>
      <w:r w:rsidRPr="00F208DF">
        <w:rPr>
          <w:rFonts w:ascii="Book Antiqua" w:hAnsi="Book Antiqua" w:cs="Arial"/>
          <w:lang w:eastAsia="cs-CZ"/>
        </w:rPr>
        <w:t xml:space="preserve">že si </w:t>
      </w:r>
      <w:r>
        <w:rPr>
          <w:rFonts w:ascii="Book Antiqua" w:hAnsi="Book Antiqua" w:cs="Arial"/>
          <w:lang w:eastAsia="cs-CZ"/>
        </w:rPr>
        <w:t>Dohodu</w:t>
      </w:r>
      <w:r w:rsidRPr="00F208DF">
        <w:rPr>
          <w:rFonts w:ascii="Book Antiqua" w:hAnsi="Book Antiqua" w:cs="Arial"/>
          <w:lang w:eastAsia="cs-CZ"/>
        </w:rPr>
        <w:t xml:space="preserve"> přečetly, že jejímu obsahu porozuměly, že nebyla uzavřena pod nátlakem, v tísni ani za jinak jednostranně nevýhodných podmínek. Na důkaz své pravé, svobodné a vážné vůle pak připojují své podpisy.</w:t>
      </w:r>
      <w:r w:rsidR="00AB2967"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D9EB0" w14:textId="77777777" w:rsidR="00FE410B" w:rsidRDefault="00FE410B" w:rsidP="00852575">
      <w:pPr>
        <w:spacing w:after="0" w:line="240" w:lineRule="auto"/>
      </w:pPr>
      <w:r>
        <w:separator/>
      </w:r>
    </w:p>
  </w:endnote>
  <w:endnote w:type="continuationSeparator" w:id="0">
    <w:p w14:paraId="3D3C57A2" w14:textId="77777777" w:rsidR="00FE410B" w:rsidRDefault="00FE410B" w:rsidP="00852575">
      <w:pPr>
        <w:spacing w:after="0" w:line="240" w:lineRule="auto"/>
      </w:pPr>
      <w:r>
        <w:continuationSeparator/>
      </w:r>
    </w:p>
  </w:endnote>
  <w:endnote w:type="continuationNotice" w:id="1">
    <w:p w14:paraId="053898E1" w14:textId="77777777" w:rsidR="00FE410B" w:rsidRDefault="00FE41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67F6" w14:textId="77777777" w:rsidR="00FE410B" w:rsidRDefault="00FE410B" w:rsidP="00852575">
      <w:pPr>
        <w:spacing w:after="0" w:line="240" w:lineRule="auto"/>
      </w:pPr>
      <w:r>
        <w:separator/>
      </w:r>
    </w:p>
  </w:footnote>
  <w:footnote w:type="continuationSeparator" w:id="0">
    <w:p w14:paraId="0C8F7C2B" w14:textId="77777777" w:rsidR="00FE410B" w:rsidRDefault="00FE410B" w:rsidP="00852575">
      <w:pPr>
        <w:spacing w:after="0" w:line="240" w:lineRule="auto"/>
      </w:pPr>
      <w:r>
        <w:continuationSeparator/>
      </w:r>
    </w:p>
  </w:footnote>
  <w:footnote w:type="continuationNotice" w:id="1">
    <w:p w14:paraId="1AB11B7C" w14:textId="77777777" w:rsidR="00FE410B" w:rsidRDefault="00FE41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6"/>
  </w:num>
  <w:num w:numId="4" w16cid:durableId="980883422">
    <w:abstractNumId w:val="31"/>
  </w:num>
  <w:num w:numId="5" w16cid:durableId="627783669">
    <w:abstractNumId w:val="20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2"/>
  </w:num>
  <w:num w:numId="9" w16cid:durableId="1918636015">
    <w:abstractNumId w:val="1"/>
  </w:num>
  <w:num w:numId="10" w16cid:durableId="55127808">
    <w:abstractNumId w:val="27"/>
  </w:num>
  <w:num w:numId="11" w16cid:durableId="998072533">
    <w:abstractNumId w:val="17"/>
  </w:num>
  <w:num w:numId="12" w16cid:durableId="827095782">
    <w:abstractNumId w:val="28"/>
  </w:num>
  <w:num w:numId="13" w16cid:durableId="176621881">
    <w:abstractNumId w:val="16"/>
  </w:num>
  <w:num w:numId="14" w16cid:durableId="391122528">
    <w:abstractNumId w:val="4"/>
  </w:num>
  <w:num w:numId="15" w16cid:durableId="1567450582">
    <w:abstractNumId w:val="19"/>
  </w:num>
  <w:num w:numId="16" w16cid:durableId="2517429">
    <w:abstractNumId w:val="21"/>
  </w:num>
  <w:num w:numId="17" w16cid:durableId="755437552">
    <w:abstractNumId w:val="5"/>
  </w:num>
  <w:num w:numId="18" w16cid:durableId="1037513724">
    <w:abstractNumId w:val="7"/>
  </w:num>
  <w:num w:numId="19" w16cid:durableId="1859274438">
    <w:abstractNumId w:val="22"/>
  </w:num>
  <w:num w:numId="20" w16cid:durableId="189295098">
    <w:abstractNumId w:val="29"/>
  </w:num>
  <w:num w:numId="21" w16cid:durableId="1475561556">
    <w:abstractNumId w:val="36"/>
  </w:num>
  <w:num w:numId="22" w16cid:durableId="1814831290">
    <w:abstractNumId w:val="3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3"/>
  </w:num>
  <w:num w:numId="26" w16cid:durableId="422532613">
    <w:abstractNumId w:val="15"/>
  </w:num>
  <w:num w:numId="27" w16cid:durableId="1523088571">
    <w:abstractNumId w:val="9"/>
  </w:num>
  <w:num w:numId="28" w16cid:durableId="456799426">
    <w:abstractNumId w:val="25"/>
  </w:num>
  <w:num w:numId="29" w16cid:durableId="444353501">
    <w:abstractNumId w:val="2"/>
  </w:num>
  <w:num w:numId="30" w16cid:durableId="1470706655">
    <w:abstractNumId w:val="18"/>
  </w:num>
  <w:num w:numId="31" w16cid:durableId="1285501345">
    <w:abstractNumId w:val="10"/>
  </w:num>
  <w:num w:numId="32" w16cid:durableId="499008735">
    <w:abstractNumId w:val="24"/>
  </w:num>
  <w:num w:numId="33" w16cid:durableId="1604723622">
    <w:abstractNumId w:val="26"/>
  </w:num>
  <w:num w:numId="34" w16cid:durableId="2145077929">
    <w:abstractNumId w:val="8"/>
  </w:num>
  <w:num w:numId="35" w16cid:durableId="1735079091">
    <w:abstractNumId w:val="30"/>
  </w:num>
  <w:num w:numId="36" w16cid:durableId="560874082">
    <w:abstractNumId w:val="33"/>
  </w:num>
  <w:num w:numId="37" w16cid:durableId="35516133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11E6"/>
    <w:rsid w:val="00055EA9"/>
    <w:rsid w:val="00061734"/>
    <w:rsid w:val="00061960"/>
    <w:rsid w:val="000641A2"/>
    <w:rsid w:val="000676CD"/>
    <w:rsid w:val="00072070"/>
    <w:rsid w:val="000769BB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54D4"/>
    <w:rsid w:val="000E7684"/>
    <w:rsid w:val="000F393D"/>
    <w:rsid w:val="000F45CE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5051"/>
    <w:rsid w:val="001363F3"/>
    <w:rsid w:val="00136653"/>
    <w:rsid w:val="00136914"/>
    <w:rsid w:val="00140586"/>
    <w:rsid w:val="00141416"/>
    <w:rsid w:val="00156469"/>
    <w:rsid w:val="00156D69"/>
    <w:rsid w:val="00162149"/>
    <w:rsid w:val="00164585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A369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3B66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6903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42511"/>
    <w:rsid w:val="00651AF1"/>
    <w:rsid w:val="006626C9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66D6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879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7F2BDE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24"/>
    <w:rsid w:val="008E51D6"/>
    <w:rsid w:val="008F553B"/>
    <w:rsid w:val="008F639D"/>
    <w:rsid w:val="00900F28"/>
    <w:rsid w:val="00901DB6"/>
    <w:rsid w:val="00903DA2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2838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5CBA"/>
    <w:rsid w:val="00C069AF"/>
    <w:rsid w:val="00C07A8A"/>
    <w:rsid w:val="00C263CD"/>
    <w:rsid w:val="00C27D1A"/>
    <w:rsid w:val="00C27FE5"/>
    <w:rsid w:val="00C30833"/>
    <w:rsid w:val="00C35EAB"/>
    <w:rsid w:val="00C40904"/>
    <w:rsid w:val="00C417B5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11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1B3E"/>
    <w:rsid w:val="00D67357"/>
    <w:rsid w:val="00D67920"/>
    <w:rsid w:val="00D73999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2251"/>
    <w:rsid w:val="00EA3088"/>
    <w:rsid w:val="00EB05C6"/>
    <w:rsid w:val="00EB566A"/>
    <w:rsid w:val="00EC3389"/>
    <w:rsid w:val="00EC3A83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48FA9ADD-B807-457E-83A1-FA289A91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1518E-C2FE-4C6F-8FAF-A9824F509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documentManagement/types"/>
    <ds:schemaRef ds:uri="http://purl.org/dc/terms/"/>
    <ds:schemaRef ds:uri="1c5afdd9-10a7-4471-939e-3b6fefddb120"/>
    <ds:schemaRef ds:uri="http://purl.org/dc/elements/1.1/"/>
    <ds:schemaRef ds:uri="1b0a2e31-377b-4a4f-8b74-191dd8e2e1a2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15</Pages>
  <Words>4224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190</cp:revision>
  <cp:lastPrinted>2019-03-08T12:33:00Z</cp:lastPrinted>
  <dcterms:created xsi:type="dcterms:W3CDTF">2022-01-19T13:49:00Z</dcterms:created>
  <dcterms:modified xsi:type="dcterms:W3CDTF">2025-01-13T14:20:00Z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